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3092" w:firstLineChars="70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报价函</w:t>
      </w:r>
    </w:p>
    <w:p>
      <w:pPr>
        <w:spacing w:line="578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达州市卫生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计生</w:t>
      </w:r>
      <w:r>
        <w:rPr>
          <w:rFonts w:hint="eastAsia" w:ascii="仿宋_GB2312" w:eastAsia="仿宋_GB2312" w:hAnsiTheme="majorEastAsia"/>
          <w:sz w:val="32"/>
          <w:szCs w:val="32"/>
        </w:rPr>
        <w:t>信息中心：</w:t>
      </w:r>
    </w:p>
    <w:p>
      <w:pPr>
        <w:spacing w:line="578" w:lineRule="exact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感谢贵单位对我公司的信赖，我方已仔细阅读了《达州市卫生计生信息中心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电子健康卡新技术应用建设项目</w:t>
      </w:r>
      <w:r>
        <w:rPr>
          <w:rFonts w:hint="eastAsia" w:ascii="仿宋_GB2312" w:eastAsia="仿宋_GB2312" w:hAnsiTheme="majorEastAsia"/>
          <w:sz w:val="32"/>
          <w:szCs w:val="32"/>
        </w:rPr>
        <w:t>》，我方对询价内容报价见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下表</w:t>
      </w: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tbl>
      <w:tblPr>
        <w:tblStyle w:val="3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5"/>
        <w:gridCol w:w="3191"/>
        <w:gridCol w:w="149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5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项 目 名 称</w:t>
            </w:r>
          </w:p>
        </w:tc>
        <w:tc>
          <w:tcPr>
            <w:tcW w:w="3191" w:type="dxa"/>
          </w:tcPr>
          <w:p>
            <w:pPr>
              <w:spacing w:line="578" w:lineRule="exact"/>
              <w:jc w:val="center"/>
              <w:rPr>
                <w:rFonts w:hint="default" w:ascii="仿宋_GB2312" w:eastAsia="仿宋_GB2312" w:hAnsi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规格</w:t>
            </w:r>
            <w:r>
              <w:rPr>
                <w:rFonts w:hint="eastAsia" w:ascii="仿宋_GB2312" w:eastAsia="仿宋_GB2312" w:hAnsiTheme="majorEastAsia"/>
                <w:b/>
                <w:sz w:val="32"/>
                <w:szCs w:val="32"/>
                <w:lang w:val="en-US" w:eastAsia="zh-CN"/>
              </w:rPr>
              <w:t>参数、数量</w:t>
            </w:r>
          </w:p>
        </w:tc>
        <w:tc>
          <w:tcPr>
            <w:tcW w:w="1496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单价</w:t>
            </w:r>
          </w:p>
        </w:tc>
        <w:tc>
          <w:tcPr>
            <w:tcW w:w="1251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5" w:type="dxa"/>
            <w:vAlign w:val="center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sz w:val="24"/>
                <w:szCs w:val="32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电子健康卡条码扫码机</w:t>
            </w:r>
          </w:p>
        </w:tc>
        <w:tc>
          <w:tcPr>
            <w:tcW w:w="31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光源类型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白光LED（照明）色温6500K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识别方式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CMOS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分辨率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640*480pix以上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扫描精度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≥5mil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识读模式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感应识读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扫描角度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旋转: 360°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倾斜：60°，偏斜：55°。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扫描速度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30fps以上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待机电流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50mA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扫码</w:t>
            </w:r>
            <w:r>
              <w:rPr>
                <w:rFonts w:hint="eastAsia"/>
              </w:rPr>
              <w:t>支持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纸质码(纸质条码)，屏幕码(手机屏幕，PC屏幕等)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提示方式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LED指示灯，喇叭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误码率：1/500万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支持接口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USB-HID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防摔性能：1.2M自由落体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系统支持：免驱动，WINXP、WIN7、8、10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工作温度：-10--+50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ascii="仿宋_GB2312" w:eastAsia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数量：28台</w:t>
            </w:r>
          </w:p>
        </w:tc>
        <w:tc>
          <w:tcPr>
            <w:tcW w:w="1496" w:type="dxa"/>
          </w:tcPr>
          <w:p>
            <w:pPr>
              <w:spacing w:line="578" w:lineRule="exact"/>
              <w:rPr>
                <w:rFonts w:hint="default" w:ascii="仿宋_GB2312" w:eastAsia="仿宋_GB2312" w:hAnsiTheme="maj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25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5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cs="Arial"/>
                <w:b w:val="0"/>
                <w:bCs w:val="0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热敏不干胶电子健康卡打印机</w:t>
            </w:r>
          </w:p>
        </w:tc>
        <w:tc>
          <w:tcPr>
            <w:tcW w:w="319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打印方式：直接热敏式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分辨率：203 dpi/8 点/毫米 及以上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打印速度：最大100mm/s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打印宽度：104mm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内存(MB)标配：内存64MB，闪存128MB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支持：二维码Codablock、PDF417、Code 49、DataMa-</w:t>
            </w:r>
            <w:r>
              <w:rPr>
                <w:rFonts w:hint="default"/>
                <w:lang w:val="en-US" w:eastAsia="zh-CN"/>
              </w:rPr>
              <w:t>trix、MaxiCode、二维码、MicroPDF、Aztec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支持接口：USB设备接口，USB主机接口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系统支持：WINXP、WIN7、8、10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安规认证 ：CCC, ENERGY STAR®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环境规范 </w:t>
            </w:r>
            <w:r>
              <w:rPr>
                <w:rFonts w:hint="eastAsia"/>
                <w:lang w:val="en-US" w:eastAsia="zh-CN"/>
              </w:rPr>
              <w:t>：符合 RoHS、WEEE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尺寸：222.5×184×174mm 重量(kg)1.5kg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工作温度：5-40℃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工作湿度：15-80%RH(非凝结)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存储温度：-40-60℃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存储湿度：10-90%RH </w:t>
            </w:r>
          </w:p>
          <w:p>
            <w:pPr>
              <w:spacing w:line="578" w:lineRule="exact"/>
              <w:jc w:val="both"/>
              <w:rPr>
                <w:rFonts w:hint="default" w:ascii="仿宋_GB2312" w:eastAsia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数量：28台</w:t>
            </w:r>
          </w:p>
        </w:tc>
        <w:tc>
          <w:tcPr>
            <w:tcW w:w="1496" w:type="dxa"/>
          </w:tcPr>
          <w:p>
            <w:pPr>
              <w:spacing w:line="578" w:lineRule="exact"/>
              <w:rPr>
                <w:rFonts w:hint="default" w:ascii="仿宋_GB2312" w:eastAsia="仿宋_GB2312" w:hAnsiTheme="maj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25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5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cs="Arial"/>
                <w:b w:val="0"/>
                <w:bCs w:val="0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居民身份证阅读器</w:t>
            </w:r>
          </w:p>
        </w:tc>
        <w:tc>
          <w:tcPr>
            <w:tcW w:w="3191" w:type="dxa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射频技术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TW" w:eastAsia="zh-CN" w:bidi="zh-TW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符合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IS014443 Type B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标准；工作频率：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13.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 xml:space="preserve">56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MHz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工作电压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TW" w:eastAsia="zh-CN" w:bidi="zh-TW"/>
              </w:rPr>
              <w:t>：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5V</w:t>
            </w:r>
          </w:p>
          <w:p>
            <w:pP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工作电流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TW" w:eastAsia="zh-CN" w:bidi="zh-TW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&lt;300mA</w:t>
            </w:r>
          </w:p>
          <w:p>
            <w:pP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读卡距离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TW" w:eastAsia="zh-CN" w:bidi="zh-TW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0 〜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5cm</w:t>
            </w:r>
          </w:p>
          <w:p>
            <w:pP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供电方式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TW" w:eastAsia="zh-CN" w:bidi="zh-TW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USB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接口供电</w:t>
            </w:r>
          </w:p>
          <w:p>
            <w:pP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通讯接口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TW" w:eastAsia="zh-CN" w:bidi="zh-TW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USB/USB-HID/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串 口</w:t>
            </w:r>
          </w:p>
          <w:p>
            <w:pP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重量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TW" w:eastAsia="zh-CN" w:bidi="zh-TW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 xml:space="preserve">&lt; 0.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5Kg</w:t>
            </w:r>
          </w:p>
          <w:p>
            <w:pP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外观尺寸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TW" w:eastAsia="zh-CN" w:bidi="zh-TW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160 X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105X 31mm</w:t>
            </w:r>
          </w:p>
          <w:p>
            <w:pP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数据线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TW" w:eastAsia="zh-CN" w:bidi="zh-TW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L6M</w:t>
            </w:r>
          </w:p>
          <w:p>
            <w:pP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应用平台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TW" w:eastAsia="zh-CN" w:bidi="zh-TW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WIN2000； WINXP； WIN7； LINUX； UNIX； ANDROID</w:t>
            </w:r>
          </w:p>
          <w:p>
            <w:pP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工作外观尺寸温度：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0~+50’C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储运温度：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一4O’C〜+6O°C</w:t>
            </w:r>
          </w:p>
          <w:p>
            <w:pP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工作湿度：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〈90%RH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贮运湿度：20%〜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93%RH(40*C)</w:t>
            </w:r>
          </w:p>
          <w:p>
            <w:pP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可靠性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TW" w:eastAsia="zh-CN" w:bidi="zh-TW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平均无故障工作时间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(MTBF)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不小于5000小时</w:t>
            </w:r>
          </w:p>
          <w:p>
            <w:pP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适用标准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TW" w:eastAsia="zh-CN" w:bidi="zh-TW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《GA450-2013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台式居民身份证阅读器通用技术要求》</w:t>
            </w:r>
          </w:p>
          <w:p>
            <w:pP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TW"/>
              </w:rPr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zh-TW"/>
              </w:rPr>
              <w:t>《GA467-2013</w:t>
            </w:r>
            <w:r>
              <w:rPr>
                <w:color w:val="000000"/>
                <w:spacing w:val="0"/>
                <w:w w:val="100"/>
                <w:position w:val="0"/>
                <w:lang w:val="zh-TW" w:eastAsia="zh-TW" w:bidi="zh-TW"/>
              </w:rPr>
              <w:t>居民身份证验证安全控制模块接口技术规范》</w:t>
            </w:r>
          </w:p>
          <w:p>
            <w:pPr>
              <w:spacing w:line="578" w:lineRule="exact"/>
              <w:jc w:val="left"/>
              <w:rPr>
                <w:rFonts w:hint="default" w:ascii="仿宋_GB2312" w:eastAsia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数量：28台</w:t>
            </w:r>
          </w:p>
        </w:tc>
        <w:tc>
          <w:tcPr>
            <w:tcW w:w="1496" w:type="dxa"/>
          </w:tcPr>
          <w:p>
            <w:pPr>
              <w:spacing w:line="578" w:lineRule="exact"/>
              <w:rPr>
                <w:rFonts w:hint="default" w:ascii="仿宋_GB2312" w:eastAsia="仿宋_GB2312" w:hAnsiTheme="maj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25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5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合计</w:t>
            </w:r>
          </w:p>
        </w:tc>
        <w:tc>
          <w:tcPr>
            <w:tcW w:w="319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96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25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</w:tbl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联系人：               联系电话：</w:t>
      </w: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hAnsiTheme="majorEastAsia"/>
          <w:sz w:val="32"/>
          <w:szCs w:val="32"/>
        </w:rPr>
        <w:t>供应商单位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ajorEastAsia"/>
          <w:sz w:val="32"/>
          <w:szCs w:val="32"/>
        </w:rPr>
        <w:t>加盖公章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6A68"/>
    <w:rsid w:val="088A5202"/>
    <w:rsid w:val="1AEB1D0E"/>
    <w:rsid w:val="33F91C2E"/>
    <w:rsid w:val="5254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2020-11-30T03:16:00Z</dcterms:created>
  <dc:creator>DELL</dc:creator>
  <cp:lastModifiedBy>DELL</cp:lastModifiedBy>
  <dcterms:modified xsi:type="dcterms:W3CDTF">2021-05-28T00:56:06Z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A84F7AD0F24047009A16DA2A03E1896E</vt:lpwstr>
  </property>
</Properties>
</file>